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07C5" w14:textId="77777777" w:rsidR="005E319C" w:rsidRDefault="00000000">
      <w:pPr>
        <w:keepNext/>
        <w:keepLines/>
        <w:pBdr>
          <w:top w:val="single" w:sz="4" w:space="1" w:color="000000"/>
          <w:left w:val="single" w:sz="4" w:space="4" w:color="000000"/>
          <w:bottom w:val="single" w:sz="4" w:space="1" w:color="000000"/>
          <w:right w:val="single" w:sz="4" w:space="4" w:color="000000"/>
        </w:pBdr>
        <w:spacing w:before="40" w:after="240"/>
        <w:jc w:val="center"/>
        <w:rPr>
          <w:rFonts w:ascii="Arial" w:eastAsia="Arial" w:hAnsi="Arial" w:cs="Arial"/>
          <w:b/>
          <w:color w:val="000000"/>
          <w:sz w:val="44"/>
          <w:szCs w:val="44"/>
        </w:rPr>
      </w:pPr>
      <w:r>
        <w:rPr>
          <w:rFonts w:ascii="Arial" w:eastAsia="Arial" w:hAnsi="Arial" w:cs="Arial"/>
          <w:b/>
          <w:color w:val="000000"/>
          <w:sz w:val="44"/>
          <w:szCs w:val="44"/>
        </w:rPr>
        <w:t xml:space="preserve">FIRST AID </w:t>
      </w:r>
      <w:r>
        <w:rPr>
          <w:rFonts w:ascii="Arial" w:eastAsia="Arial" w:hAnsi="Arial" w:cs="Arial"/>
          <w:b/>
          <w:color w:val="000000"/>
          <w:sz w:val="24"/>
          <w:szCs w:val="24"/>
        </w:rPr>
        <w:t>(including arrangements for ill children)</w:t>
      </w:r>
    </w:p>
    <w:p w14:paraId="03E5E29E" w14:textId="77777777" w:rsidR="005E319C" w:rsidRDefault="00000000">
      <w:pPr>
        <w:spacing w:before="40" w:after="240"/>
        <w:jc w:val="both"/>
        <w:rPr>
          <w:rFonts w:ascii="Arial" w:eastAsia="Arial" w:hAnsi="Arial" w:cs="Arial"/>
          <w:b/>
          <w:smallCaps/>
          <w:color w:val="000000"/>
          <w:sz w:val="24"/>
          <w:szCs w:val="24"/>
        </w:rPr>
      </w:pPr>
      <w:r>
        <w:rPr>
          <w:rFonts w:ascii="Arial" w:eastAsia="Arial" w:hAnsi="Arial" w:cs="Arial"/>
          <w:b/>
          <w:smallCaps/>
          <w:color w:val="000000"/>
          <w:sz w:val="24"/>
          <w:szCs w:val="24"/>
        </w:rPr>
        <w:t>PURPOSE</w:t>
      </w:r>
    </w:p>
    <w:p w14:paraId="253376E8" w14:textId="77777777" w:rsidR="005E319C" w:rsidRDefault="00000000">
      <w:pPr>
        <w:spacing w:before="40" w:after="240"/>
        <w:jc w:val="both"/>
        <w:rPr>
          <w:rFonts w:ascii="Arial" w:eastAsia="Arial" w:hAnsi="Arial" w:cs="Arial"/>
          <w:sz w:val="24"/>
          <w:szCs w:val="24"/>
          <w:u w:val="single"/>
        </w:rPr>
      </w:pPr>
      <w:r>
        <w:rPr>
          <w:rFonts w:ascii="Arial" w:eastAsia="Arial" w:hAnsi="Arial" w:cs="Arial"/>
          <w:sz w:val="24"/>
          <w:szCs w:val="24"/>
        </w:rPr>
        <w:t>To ensure the school community understands our school’s approach to first aid for students.</w:t>
      </w:r>
    </w:p>
    <w:p w14:paraId="42655BE7" w14:textId="77777777" w:rsidR="005E319C" w:rsidRDefault="00000000">
      <w:pPr>
        <w:spacing w:before="40" w:after="240"/>
        <w:jc w:val="both"/>
        <w:rPr>
          <w:rFonts w:ascii="Arial" w:eastAsia="Arial" w:hAnsi="Arial" w:cs="Arial"/>
          <w:b/>
          <w:smallCaps/>
          <w:color w:val="000000"/>
          <w:sz w:val="24"/>
          <w:szCs w:val="24"/>
        </w:rPr>
      </w:pPr>
      <w:r>
        <w:rPr>
          <w:rFonts w:ascii="Arial" w:eastAsia="Arial" w:hAnsi="Arial" w:cs="Arial"/>
          <w:b/>
          <w:smallCaps/>
          <w:color w:val="000000"/>
          <w:sz w:val="24"/>
          <w:szCs w:val="24"/>
        </w:rPr>
        <w:t>SCOPE</w:t>
      </w:r>
    </w:p>
    <w:p w14:paraId="45837A8B" w14:textId="77777777" w:rsidR="005E319C" w:rsidRDefault="00000000">
      <w:pPr>
        <w:spacing w:before="40" w:after="240"/>
        <w:jc w:val="both"/>
        <w:rPr>
          <w:rFonts w:ascii="Arial" w:eastAsia="Arial" w:hAnsi="Arial" w:cs="Arial"/>
          <w:b/>
          <w:smallCaps/>
          <w:color w:val="000000"/>
          <w:sz w:val="24"/>
          <w:szCs w:val="24"/>
        </w:rPr>
      </w:pPr>
      <w:r>
        <w:rPr>
          <w:rFonts w:ascii="Arial" w:eastAsia="Arial" w:hAnsi="Arial" w:cs="Arial"/>
          <w:sz w:val="24"/>
          <w:szCs w:val="24"/>
        </w:rPr>
        <w:t>First aid for anaphylaxis and asthma are provided for in our Kerrimuir Primary School’s:</w:t>
      </w:r>
    </w:p>
    <w:p w14:paraId="6001073A" w14:textId="77777777" w:rsidR="005E319C" w:rsidRDefault="00000000">
      <w:pPr>
        <w:numPr>
          <w:ilvl w:val="0"/>
          <w:numId w:val="6"/>
        </w:numPr>
        <w:pBdr>
          <w:top w:val="nil"/>
          <w:left w:val="nil"/>
          <w:bottom w:val="nil"/>
          <w:right w:val="nil"/>
          <w:between w:val="nil"/>
        </w:pBdr>
        <w:spacing w:before="40" w:after="0"/>
        <w:jc w:val="both"/>
        <w:rPr>
          <w:rFonts w:ascii="Arial" w:eastAsia="Arial" w:hAnsi="Arial" w:cs="Arial"/>
          <w:i/>
          <w:color w:val="000000"/>
          <w:sz w:val="24"/>
          <w:szCs w:val="24"/>
        </w:rPr>
      </w:pPr>
      <w:r>
        <w:rPr>
          <w:rFonts w:ascii="Arial" w:eastAsia="Arial" w:hAnsi="Arial" w:cs="Arial"/>
          <w:i/>
          <w:color w:val="000000"/>
          <w:sz w:val="24"/>
          <w:szCs w:val="24"/>
        </w:rPr>
        <w:t>Anaphylaxis Policy</w:t>
      </w:r>
    </w:p>
    <w:p w14:paraId="227F2905" w14:textId="77777777" w:rsidR="005E319C" w:rsidRDefault="00000000">
      <w:pPr>
        <w:numPr>
          <w:ilvl w:val="0"/>
          <w:numId w:val="6"/>
        </w:numPr>
        <w:pBdr>
          <w:top w:val="nil"/>
          <w:left w:val="nil"/>
          <w:bottom w:val="nil"/>
          <w:right w:val="nil"/>
          <w:between w:val="nil"/>
        </w:pBdr>
        <w:spacing w:after="240"/>
        <w:jc w:val="both"/>
        <w:rPr>
          <w:rFonts w:ascii="Arial" w:eastAsia="Arial" w:hAnsi="Arial" w:cs="Arial"/>
          <w:color w:val="000000"/>
          <w:sz w:val="24"/>
          <w:szCs w:val="24"/>
        </w:rPr>
      </w:pPr>
      <w:r>
        <w:rPr>
          <w:rFonts w:ascii="Arial" w:eastAsia="Arial" w:hAnsi="Arial" w:cs="Arial"/>
          <w:i/>
          <w:color w:val="000000"/>
          <w:sz w:val="24"/>
          <w:szCs w:val="24"/>
        </w:rPr>
        <w:t>Asthma Policy</w:t>
      </w:r>
    </w:p>
    <w:p w14:paraId="03555C58" w14:textId="77777777" w:rsidR="005E319C" w:rsidRDefault="00000000">
      <w:pPr>
        <w:spacing w:before="40" w:after="240"/>
        <w:jc w:val="both"/>
        <w:rPr>
          <w:rFonts w:ascii="Arial" w:eastAsia="Arial" w:hAnsi="Arial" w:cs="Arial"/>
          <w:b/>
          <w:smallCaps/>
          <w:color w:val="000000"/>
          <w:sz w:val="24"/>
          <w:szCs w:val="24"/>
        </w:rPr>
      </w:pPr>
      <w:r>
        <w:rPr>
          <w:rFonts w:ascii="Arial" w:eastAsia="Arial" w:hAnsi="Arial" w:cs="Arial"/>
          <w:b/>
          <w:smallCaps/>
          <w:color w:val="000000"/>
          <w:sz w:val="24"/>
          <w:szCs w:val="24"/>
        </w:rPr>
        <w:t>POLICY</w:t>
      </w:r>
    </w:p>
    <w:p w14:paraId="7CC43FEE" w14:textId="77777777" w:rsidR="005E319C" w:rsidRDefault="00000000">
      <w:pPr>
        <w:spacing w:before="40" w:after="240"/>
        <w:jc w:val="both"/>
        <w:rPr>
          <w:rFonts w:ascii="Arial" w:eastAsia="Arial" w:hAnsi="Arial" w:cs="Arial"/>
          <w:sz w:val="24"/>
          <w:szCs w:val="24"/>
        </w:rPr>
      </w:pPr>
      <w:r>
        <w:rPr>
          <w:rFonts w:ascii="Arial" w:eastAsia="Arial" w:hAnsi="Arial" w:cs="Arial"/>
          <w:sz w:val="24"/>
          <w:szCs w:val="24"/>
        </w:rPr>
        <w:t xml:space="preserve">From </w:t>
      </w:r>
      <w:proofErr w:type="gramStart"/>
      <w:r>
        <w:rPr>
          <w:rFonts w:ascii="Arial" w:eastAsia="Arial" w:hAnsi="Arial" w:cs="Arial"/>
          <w:sz w:val="24"/>
          <w:szCs w:val="24"/>
        </w:rPr>
        <w:t>time to time</w:t>
      </w:r>
      <w:proofErr w:type="gramEnd"/>
      <w:r>
        <w:rPr>
          <w:rFonts w:ascii="Arial" w:eastAsia="Arial" w:hAnsi="Arial" w:cs="Arial"/>
          <w:sz w:val="24"/>
          <w:szCs w:val="24"/>
        </w:rPr>
        <w:t xml:space="preserve"> Kerrimuir Primary School staff might need to administer first aid to students at school or school activities.  </w:t>
      </w:r>
    </w:p>
    <w:p w14:paraId="0FD594DD" w14:textId="77777777" w:rsidR="005E319C" w:rsidRDefault="00000000">
      <w:pPr>
        <w:spacing w:before="40" w:after="240"/>
        <w:jc w:val="both"/>
        <w:rPr>
          <w:rFonts w:ascii="Arial" w:eastAsia="Arial" w:hAnsi="Arial" w:cs="Arial"/>
          <w:sz w:val="24"/>
          <w:szCs w:val="24"/>
        </w:rPr>
      </w:pPr>
      <w:r>
        <w:rPr>
          <w:rFonts w:ascii="Arial" w:eastAsia="Arial" w:hAnsi="Arial" w:cs="Arial"/>
          <w:sz w:val="24"/>
          <w:szCs w:val="24"/>
        </w:rPr>
        <w:t>Parents/carers should be aware that the goal of first aid is not to diagnose or treat a condition.</w:t>
      </w:r>
    </w:p>
    <w:p w14:paraId="0FBC8F05" w14:textId="77777777" w:rsidR="005E319C" w:rsidRDefault="00000000">
      <w:pPr>
        <w:spacing w:before="40" w:after="240"/>
        <w:jc w:val="both"/>
        <w:rPr>
          <w:rFonts w:ascii="Arial" w:eastAsia="Arial" w:hAnsi="Arial" w:cs="Arial"/>
          <w:b/>
          <w:color w:val="000000"/>
          <w:sz w:val="24"/>
          <w:szCs w:val="24"/>
        </w:rPr>
      </w:pPr>
      <w:r>
        <w:rPr>
          <w:rFonts w:ascii="Arial" w:eastAsia="Arial" w:hAnsi="Arial" w:cs="Arial"/>
          <w:b/>
          <w:color w:val="000000"/>
          <w:sz w:val="24"/>
          <w:szCs w:val="24"/>
        </w:rPr>
        <w:t xml:space="preserve">Staffing </w:t>
      </w:r>
    </w:p>
    <w:p w14:paraId="4FC77726" w14:textId="77777777" w:rsidR="005E319C" w:rsidRDefault="00000000">
      <w:pPr>
        <w:spacing w:before="40" w:after="240"/>
        <w:jc w:val="both"/>
        <w:rPr>
          <w:rFonts w:ascii="Arial" w:eastAsia="Arial" w:hAnsi="Arial" w:cs="Arial"/>
          <w:color w:val="000000"/>
          <w:sz w:val="26"/>
          <w:szCs w:val="26"/>
        </w:rPr>
      </w:pPr>
      <w:r>
        <w:rPr>
          <w:rFonts w:ascii="Arial" w:eastAsia="Arial" w:hAnsi="Arial" w:cs="Arial"/>
          <w:color w:val="000000"/>
          <w:sz w:val="24"/>
          <w:szCs w:val="24"/>
        </w:rPr>
        <w:t xml:space="preserve">The principal will ensure that </w:t>
      </w:r>
      <w:r>
        <w:rPr>
          <w:rFonts w:ascii="Arial" w:eastAsia="Arial" w:hAnsi="Arial" w:cs="Arial"/>
          <w:sz w:val="24"/>
          <w:szCs w:val="24"/>
        </w:rPr>
        <w:t xml:space="preserve">Kerrimuir Primary School </w:t>
      </w:r>
      <w:r>
        <w:rPr>
          <w:rFonts w:ascii="Arial" w:eastAsia="Arial" w:hAnsi="Arial" w:cs="Arial"/>
          <w:color w:val="000000"/>
          <w:sz w:val="24"/>
          <w:szCs w:val="24"/>
        </w:rPr>
        <w:t xml:space="preserve">has sufficient staff with the appropriate levels of first aid training to meet the first aid needs of the school community. </w:t>
      </w:r>
      <w:r>
        <w:rPr>
          <w:rFonts w:ascii="Arial" w:eastAsia="Arial" w:hAnsi="Arial" w:cs="Arial"/>
          <w:sz w:val="24"/>
          <w:szCs w:val="24"/>
        </w:rPr>
        <w:t>The register of staff trained in First Aid will be kept in the Emergency Management Plan and be updated on an annual basis.</w:t>
      </w:r>
    </w:p>
    <w:p w14:paraId="3232DFD2" w14:textId="77777777" w:rsidR="005E319C" w:rsidRDefault="00000000">
      <w:pPr>
        <w:spacing w:before="40" w:after="240"/>
        <w:jc w:val="both"/>
        <w:rPr>
          <w:rFonts w:ascii="Arial" w:eastAsia="Arial" w:hAnsi="Arial" w:cs="Arial"/>
          <w:color w:val="000000"/>
          <w:sz w:val="24"/>
          <w:szCs w:val="24"/>
        </w:rPr>
      </w:pPr>
      <w:r>
        <w:rPr>
          <w:rFonts w:ascii="Arial" w:eastAsia="Arial" w:hAnsi="Arial" w:cs="Arial"/>
          <w:color w:val="000000"/>
          <w:sz w:val="24"/>
          <w:szCs w:val="24"/>
        </w:rPr>
        <w:t>Currently trained staff members are:</w:t>
      </w:r>
    </w:p>
    <w:p w14:paraId="64C14E28" w14:textId="77777777" w:rsidR="005E319C" w:rsidRDefault="00000000">
      <w:pPr>
        <w:spacing w:before="40" w:after="240"/>
        <w:jc w:val="both"/>
        <w:rPr>
          <w:rFonts w:ascii="Arial" w:eastAsia="Arial" w:hAnsi="Arial" w:cs="Arial"/>
          <w:color w:val="000000"/>
          <w:sz w:val="24"/>
          <w:szCs w:val="24"/>
        </w:rPr>
      </w:pPr>
      <w:r>
        <w:rPr>
          <w:rFonts w:ascii="Arial" w:eastAsia="Arial" w:hAnsi="Arial" w:cs="Arial"/>
          <w:color w:val="000000"/>
          <w:sz w:val="24"/>
          <w:szCs w:val="24"/>
        </w:rPr>
        <w:tab/>
        <w:t>NAME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DATE DUE TO RENEW</w:t>
      </w:r>
    </w:p>
    <w:p w14:paraId="66E050AF"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Liz Stavridis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468448F4"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Sally Boyd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5BEF8A63"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Anne Italiano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0F9CD853"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Julia Weston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0F23B242"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Grace Thien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677A5A1A"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Karlee Rathjen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5BDF8643"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Siobhan Prasad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292EAAFB"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lastRenderedPageBreak/>
        <w:t>Laura Coulter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7E623593"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Emily Dean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18AE32CE"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Sue Kelly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6DDFB99D"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Sinead Dowling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3AE09F64"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Claudia Rushton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564F93C5"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color w:val="000000"/>
          <w:sz w:val="24"/>
          <w:szCs w:val="24"/>
        </w:rPr>
        <w:t>Jay Selvaraj</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January 2025</w:t>
      </w:r>
      <w:r>
        <w:rPr>
          <w:rFonts w:ascii="Arial" w:eastAsia="Arial" w:hAnsi="Arial" w:cs="Arial"/>
          <w:sz w:val="24"/>
          <w:szCs w:val="24"/>
        </w:rPr>
        <w:tab/>
      </w:r>
    </w:p>
    <w:p w14:paraId="45E4E19B"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Natalie Robson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78AFC681"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Kaisha Gurry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0A5F42D8"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Ashlee Mitchell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0394153D"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Nick Dart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62FF848C"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Josh Bevis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7F8CE252"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color w:val="000000"/>
          <w:sz w:val="24"/>
          <w:szCs w:val="24"/>
        </w:rPr>
        <w:t>Krystal Bilski</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January 2025</w:t>
      </w:r>
      <w:r>
        <w:rPr>
          <w:rFonts w:ascii="Arial" w:eastAsia="Arial" w:hAnsi="Arial" w:cs="Arial"/>
          <w:sz w:val="24"/>
          <w:szCs w:val="24"/>
        </w:rPr>
        <w:tab/>
      </w:r>
    </w:p>
    <w:p w14:paraId="5AD36078"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Jo Jolly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7A28BF05"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Luke Van Koll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08352472"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Susan Peterson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79C3E62D"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Amanda Delahanty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6B625876"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Libby Hunt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36E89A7C"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Claire Liston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147B4504"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Jasmine Slade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5813663F"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Kirrily Gloufchev</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7B4656C6"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Sophie Keogh</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547BEC9B"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Emma- Jane Spithill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3130C7C2"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Aram Lee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376C21F6"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Michael McLean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4A5FB4F5"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Kate Kim</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54ADE5A2"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Shelley Cutter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2E4F4E65"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Jana Cronin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337F4AAA"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lastRenderedPageBreak/>
        <w:t>Debbie Gibson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35602AA9"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Shamagne Tan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45515323"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Mel Attard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5BEF32F7"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Cher Oxley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028311FD" w14:textId="77777777" w:rsidR="005E319C" w:rsidRDefault="00000000">
      <w:pPr>
        <w:numPr>
          <w:ilvl w:val="0"/>
          <w:numId w:val="4"/>
        </w:numPr>
        <w:spacing w:before="40" w:after="240" w:line="240" w:lineRule="auto"/>
        <w:jc w:val="both"/>
        <w:rPr>
          <w:rFonts w:ascii="Arial" w:eastAsia="Arial" w:hAnsi="Arial" w:cs="Arial"/>
          <w:color w:val="000000"/>
          <w:sz w:val="24"/>
          <w:szCs w:val="24"/>
        </w:rPr>
      </w:pPr>
      <w:proofErr w:type="spellStart"/>
      <w:r>
        <w:rPr>
          <w:rFonts w:ascii="Arial" w:eastAsia="Arial" w:hAnsi="Arial" w:cs="Arial"/>
          <w:sz w:val="24"/>
          <w:szCs w:val="24"/>
        </w:rPr>
        <w:t>Airis</w:t>
      </w:r>
      <w:proofErr w:type="spellEnd"/>
      <w:r>
        <w:rPr>
          <w:rFonts w:ascii="Arial" w:eastAsia="Arial" w:hAnsi="Arial" w:cs="Arial"/>
          <w:sz w:val="24"/>
          <w:szCs w:val="24"/>
        </w:rPr>
        <w:t xml:space="preserve"> Teoh</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p>
    <w:p w14:paraId="7955CBBB" w14:textId="77777777" w:rsidR="005E319C" w:rsidRDefault="00000000">
      <w:pPr>
        <w:numPr>
          <w:ilvl w:val="0"/>
          <w:numId w:val="4"/>
        </w:numPr>
        <w:spacing w:before="40" w:after="240" w:line="240" w:lineRule="auto"/>
        <w:jc w:val="both"/>
        <w:rPr>
          <w:rFonts w:ascii="Arial" w:eastAsia="Arial" w:hAnsi="Arial" w:cs="Arial"/>
          <w:color w:val="000000"/>
          <w:sz w:val="24"/>
          <w:szCs w:val="24"/>
        </w:rPr>
      </w:pPr>
      <w:r>
        <w:rPr>
          <w:rFonts w:ascii="Arial" w:eastAsia="Arial" w:hAnsi="Arial" w:cs="Arial"/>
          <w:sz w:val="24"/>
          <w:szCs w:val="24"/>
        </w:rPr>
        <w:t>Nadia Beauchamp</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January 2025</w:t>
      </w:r>
      <w:r>
        <w:rPr>
          <w:rFonts w:ascii="Arial" w:eastAsia="Arial" w:hAnsi="Arial" w:cs="Arial"/>
          <w:sz w:val="24"/>
          <w:szCs w:val="24"/>
        </w:rPr>
        <w:tab/>
      </w:r>
    </w:p>
    <w:p w14:paraId="6B75C74F" w14:textId="77777777" w:rsidR="005E319C" w:rsidRDefault="00000000">
      <w:pPr>
        <w:spacing w:before="40" w:after="240"/>
        <w:jc w:val="both"/>
        <w:rPr>
          <w:rFonts w:ascii="Arial" w:eastAsia="Arial" w:hAnsi="Arial" w:cs="Arial"/>
          <w:b/>
          <w:color w:val="000000"/>
          <w:sz w:val="24"/>
          <w:szCs w:val="24"/>
        </w:rPr>
      </w:pPr>
      <w:r>
        <w:rPr>
          <w:rFonts w:ascii="Arial" w:eastAsia="Arial" w:hAnsi="Arial" w:cs="Arial"/>
          <w:b/>
          <w:color w:val="000000"/>
          <w:sz w:val="24"/>
          <w:szCs w:val="24"/>
        </w:rPr>
        <w:t>First aid kits</w:t>
      </w:r>
    </w:p>
    <w:p w14:paraId="206C14B7" w14:textId="77777777" w:rsidR="005E319C" w:rsidRDefault="00000000">
      <w:pPr>
        <w:spacing w:before="40" w:after="240"/>
        <w:jc w:val="both"/>
        <w:rPr>
          <w:rFonts w:ascii="Arial" w:eastAsia="Arial" w:hAnsi="Arial" w:cs="Arial"/>
          <w:color w:val="000000"/>
          <w:sz w:val="24"/>
          <w:szCs w:val="24"/>
        </w:rPr>
      </w:pPr>
      <w:r>
        <w:rPr>
          <w:rFonts w:ascii="Arial" w:eastAsia="Arial" w:hAnsi="Arial" w:cs="Arial"/>
          <w:sz w:val="24"/>
          <w:szCs w:val="24"/>
        </w:rPr>
        <w:t xml:space="preserve">Kerrimuir Primary School </w:t>
      </w:r>
      <w:r>
        <w:rPr>
          <w:rFonts w:ascii="Arial" w:eastAsia="Arial" w:hAnsi="Arial" w:cs="Arial"/>
          <w:color w:val="000000"/>
          <w:sz w:val="24"/>
          <w:szCs w:val="24"/>
        </w:rPr>
        <w:t>will maintain:</w:t>
      </w:r>
    </w:p>
    <w:p w14:paraId="6D63836C" w14:textId="77777777" w:rsidR="005E319C" w:rsidRDefault="00000000">
      <w:pPr>
        <w:numPr>
          <w:ilvl w:val="0"/>
          <w:numId w:val="5"/>
        </w:numPr>
        <w:spacing w:before="40" w:after="0" w:line="24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A major first aid kit which will be stored in Sick Bay</w:t>
      </w:r>
    </w:p>
    <w:p w14:paraId="1DB5C95C" w14:textId="77777777" w:rsidR="005E319C" w:rsidRDefault="00000000">
      <w:pPr>
        <w:numPr>
          <w:ilvl w:val="0"/>
          <w:numId w:val="5"/>
        </w:numPr>
        <w:spacing w:before="40" w:after="0" w:line="24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Four first aid kits which may be used for excursion, camps, or yard duty. The portable first aid kit will be stored in sick bay.</w:t>
      </w:r>
    </w:p>
    <w:p w14:paraId="61FAA377" w14:textId="77777777" w:rsidR="005E319C" w:rsidRDefault="00000000">
      <w:pPr>
        <w:numPr>
          <w:ilvl w:val="0"/>
          <w:numId w:val="5"/>
        </w:numPr>
        <w:spacing w:before="40" w:after="0" w:line="24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 xml:space="preserve">Additional first aid kits are found in : Grade 6 portables (middle room), BER, MPR, Art Room, Sure Kelly’s small side room in Junior School Building. </w:t>
      </w:r>
    </w:p>
    <w:p w14:paraId="675DEC49" w14:textId="77777777" w:rsidR="005E319C" w:rsidRDefault="00000000">
      <w:pPr>
        <w:numPr>
          <w:ilvl w:val="0"/>
          <w:numId w:val="5"/>
        </w:numPr>
        <w:spacing w:before="40" w:after="0" w:line="24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Year level first aid bags are used for School Swimming.</w:t>
      </w:r>
    </w:p>
    <w:p w14:paraId="193EA77B" w14:textId="77777777" w:rsidR="005E319C" w:rsidRDefault="00000000">
      <w:pPr>
        <w:numPr>
          <w:ilvl w:val="0"/>
          <w:numId w:val="5"/>
        </w:numPr>
        <w:spacing w:before="40" w:after="0" w:line="24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Asthma puffers and spacers in all buildings.</w:t>
      </w:r>
    </w:p>
    <w:p w14:paraId="13ABCFEF" w14:textId="77777777" w:rsidR="005E319C" w:rsidRDefault="00000000">
      <w:pPr>
        <w:spacing w:before="40" w:after="0" w:line="240" w:lineRule="auto"/>
        <w:ind w:left="714"/>
        <w:jc w:val="both"/>
        <w:rPr>
          <w:rFonts w:ascii="Arial" w:eastAsia="Arial" w:hAnsi="Arial" w:cs="Arial"/>
          <w:color w:val="000000"/>
          <w:sz w:val="24"/>
          <w:szCs w:val="24"/>
        </w:rPr>
      </w:pPr>
      <w:r>
        <w:rPr>
          <w:rFonts w:ascii="Arial" w:eastAsia="Arial" w:hAnsi="Arial" w:cs="Arial"/>
          <w:color w:val="000000"/>
          <w:sz w:val="24"/>
          <w:szCs w:val="24"/>
        </w:rPr>
        <w:t>Sally Boyd will be responsible for maintaining all first aid kits.</w:t>
      </w:r>
    </w:p>
    <w:p w14:paraId="4154CAC8" w14:textId="77777777" w:rsidR="005E319C" w:rsidRDefault="005E319C">
      <w:pPr>
        <w:spacing w:before="40" w:after="0" w:line="240" w:lineRule="auto"/>
        <w:ind w:left="714"/>
        <w:jc w:val="both"/>
        <w:rPr>
          <w:rFonts w:ascii="Arial" w:eastAsia="Arial" w:hAnsi="Arial" w:cs="Arial"/>
          <w:color w:val="000000"/>
          <w:sz w:val="24"/>
          <w:szCs w:val="24"/>
        </w:rPr>
      </w:pPr>
    </w:p>
    <w:p w14:paraId="6CF43504" w14:textId="77777777" w:rsidR="005E319C" w:rsidRDefault="00000000">
      <w:pPr>
        <w:spacing w:before="40" w:after="240"/>
        <w:jc w:val="both"/>
        <w:rPr>
          <w:rFonts w:ascii="Arial" w:eastAsia="Arial" w:hAnsi="Arial" w:cs="Arial"/>
          <w:sz w:val="24"/>
          <w:szCs w:val="24"/>
        </w:rPr>
      </w:pPr>
      <w:r>
        <w:rPr>
          <w:rFonts w:ascii="Arial" w:eastAsia="Arial" w:hAnsi="Arial" w:cs="Arial"/>
          <w:b/>
          <w:color w:val="000000"/>
          <w:sz w:val="24"/>
          <w:szCs w:val="24"/>
        </w:rPr>
        <w:t>Care for ill students</w:t>
      </w:r>
    </w:p>
    <w:p w14:paraId="6FA2DCE7" w14:textId="77777777" w:rsidR="005E319C" w:rsidRDefault="00000000">
      <w:pPr>
        <w:spacing w:before="40" w:after="240"/>
        <w:jc w:val="both"/>
        <w:rPr>
          <w:rFonts w:ascii="Arial" w:eastAsia="Arial" w:hAnsi="Arial" w:cs="Arial"/>
          <w:sz w:val="24"/>
          <w:szCs w:val="24"/>
        </w:rPr>
      </w:pPr>
      <w:r>
        <w:rPr>
          <w:rFonts w:ascii="Arial" w:eastAsia="Arial" w:hAnsi="Arial" w:cs="Arial"/>
          <w:sz w:val="24"/>
          <w:szCs w:val="24"/>
        </w:rPr>
        <w:t xml:space="preserve">Students who are unwell should not attend school. </w:t>
      </w:r>
    </w:p>
    <w:p w14:paraId="56016CE6" w14:textId="77777777" w:rsidR="005E319C" w:rsidRDefault="00000000">
      <w:pPr>
        <w:spacing w:before="40" w:after="240"/>
        <w:jc w:val="both"/>
        <w:rPr>
          <w:rFonts w:ascii="Arial" w:eastAsia="Arial" w:hAnsi="Arial" w:cs="Arial"/>
          <w:sz w:val="24"/>
          <w:szCs w:val="24"/>
        </w:rPr>
      </w:pPr>
      <w:r>
        <w:rPr>
          <w:rFonts w:ascii="Arial" w:eastAsia="Arial" w:hAnsi="Arial" w:cs="Arial"/>
          <w:sz w:val="24"/>
          <w:szCs w:val="24"/>
        </w:rPr>
        <w:t xml:space="preserve">If a student becomes unwell during the school day they may be directed to the sick bay and monitored by staff. Depending on the nature of their symptoms, staff may contact parents/carers or an emergency contact person to ask them to collect the student. </w:t>
      </w:r>
    </w:p>
    <w:p w14:paraId="0FBB8B73" w14:textId="77777777" w:rsidR="005E319C" w:rsidRDefault="005E319C">
      <w:pPr>
        <w:spacing w:before="40" w:after="240"/>
        <w:jc w:val="both"/>
        <w:rPr>
          <w:rFonts w:ascii="Arial" w:eastAsia="Arial" w:hAnsi="Arial" w:cs="Arial"/>
          <w:sz w:val="24"/>
          <w:szCs w:val="24"/>
        </w:rPr>
      </w:pPr>
    </w:p>
    <w:p w14:paraId="28E170BA" w14:textId="77777777" w:rsidR="005E319C" w:rsidRDefault="00000000">
      <w:pPr>
        <w:spacing w:before="40" w:after="240"/>
        <w:jc w:val="both"/>
        <w:rPr>
          <w:rFonts w:ascii="Arial" w:eastAsia="Arial" w:hAnsi="Arial" w:cs="Arial"/>
          <w:sz w:val="24"/>
          <w:szCs w:val="24"/>
        </w:rPr>
      </w:pPr>
      <w:r>
        <w:rPr>
          <w:rFonts w:ascii="Arial" w:eastAsia="Arial" w:hAnsi="Arial" w:cs="Arial"/>
          <w:b/>
          <w:color w:val="000000"/>
          <w:sz w:val="24"/>
          <w:szCs w:val="24"/>
        </w:rPr>
        <w:t>First aid management</w:t>
      </w:r>
    </w:p>
    <w:p w14:paraId="6BAE6104" w14:textId="77777777" w:rsidR="005E319C" w:rsidRDefault="00000000">
      <w:pPr>
        <w:spacing w:before="40" w:after="240"/>
        <w:jc w:val="both"/>
        <w:rPr>
          <w:rFonts w:ascii="Arial" w:eastAsia="Arial" w:hAnsi="Arial" w:cs="Arial"/>
          <w:sz w:val="24"/>
          <w:szCs w:val="24"/>
        </w:rPr>
      </w:pPr>
      <w:r>
        <w:rPr>
          <w:rFonts w:ascii="Arial" w:eastAsia="Arial" w:hAnsi="Arial" w:cs="Arial"/>
          <w:sz w:val="24"/>
          <w:szCs w:val="24"/>
        </w:rPr>
        <w:t>If there is a situation or incident which occurs at school or a school activity which requires first aid to be administered to a student:</w:t>
      </w:r>
    </w:p>
    <w:p w14:paraId="1BCCC14E" w14:textId="77777777" w:rsidR="005E319C" w:rsidRDefault="00000000">
      <w:pPr>
        <w:numPr>
          <w:ilvl w:val="0"/>
          <w:numId w:val="2"/>
        </w:numPr>
        <w:pBdr>
          <w:top w:val="nil"/>
          <w:left w:val="nil"/>
          <w:bottom w:val="nil"/>
          <w:right w:val="nil"/>
          <w:between w:val="nil"/>
        </w:pBdr>
        <w:spacing w:before="40" w:after="0"/>
        <w:jc w:val="both"/>
        <w:rPr>
          <w:rFonts w:ascii="Arial" w:eastAsia="Arial" w:hAnsi="Arial" w:cs="Arial"/>
          <w:color w:val="000000"/>
          <w:sz w:val="24"/>
          <w:szCs w:val="24"/>
        </w:rPr>
      </w:pPr>
      <w:r>
        <w:rPr>
          <w:rFonts w:ascii="Arial" w:eastAsia="Arial" w:hAnsi="Arial" w:cs="Arial"/>
          <w:color w:val="000000"/>
          <w:sz w:val="24"/>
          <w:szCs w:val="24"/>
        </w:rPr>
        <w:t>Staff members who have been trained in first aid will administer first aid in accordance with their training. In an emergency situation, other staff may assist in the administration of first aid within their level of competence.</w:t>
      </w:r>
    </w:p>
    <w:p w14:paraId="192081B7" w14:textId="77777777" w:rsidR="005E319C" w:rsidRDefault="00000000">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In a medical emergency, staff may take emergency action and do not need to obtain parent/carer consent to do so. Staff may contact Triple Zero “000” for emergency medical services at any time.</w:t>
      </w:r>
    </w:p>
    <w:p w14:paraId="0F1CFBB0" w14:textId="77777777" w:rsidR="005E319C" w:rsidRDefault="00000000">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Staff may also contact NURSE-ON-CALL (on 1300 60 60 24) in an emergency. NURSE-ON-CALL provides immediate, expert health advice from a registered nurse and is available 24 hours a day, 7 days a week.</w:t>
      </w:r>
    </w:p>
    <w:p w14:paraId="65F036DF" w14:textId="77777777" w:rsidR="005E319C" w:rsidRDefault="00000000">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If first aid is administered for a minor injury or condition, Kerrimuir Primary School will notify parents/carers by either a phone call, email or sending a note home, depending on the type and severity of the injury. </w:t>
      </w:r>
    </w:p>
    <w:p w14:paraId="4B760218" w14:textId="77777777" w:rsidR="005E319C" w:rsidRDefault="00000000">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If first aid is administered for a serious injury or condition, or in an emergency situation, school staff will attempt to contact parents/carers or emergency contacts as soon as reasonably practical. </w:t>
      </w:r>
    </w:p>
    <w:p w14:paraId="093B40F1" w14:textId="77777777" w:rsidR="005E319C" w:rsidRDefault="00000000">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41371872" w14:textId="77777777" w:rsidR="005E319C" w:rsidRDefault="00000000">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Whenever first aid treatment has been administered to a student Kerrimuir Primary School will:</w:t>
      </w:r>
    </w:p>
    <w:p w14:paraId="79B19E69" w14:textId="77777777" w:rsidR="005E319C" w:rsidRDefault="00000000">
      <w:pPr>
        <w:numPr>
          <w:ilvl w:val="1"/>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record the incident on CASES21</w:t>
      </w:r>
    </w:p>
    <w:p w14:paraId="2E17098C" w14:textId="77777777" w:rsidR="005E319C" w:rsidRDefault="00000000">
      <w:pPr>
        <w:numPr>
          <w:ilvl w:val="1"/>
          <w:numId w:val="1"/>
        </w:numPr>
        <w:pBdr>
          <w:top w:val="nil"/>
          <w:left w:val="nil"/>
          <w:bottom w:val="nil"/>
          <w:right w:val="nil"/>
          <w:between w:val="nil"/>
        </w:pBdr>
        <w:spacing w:after="240"/>
        <w:jc w:val="both"/>
        <w:rPr>
          <w:rFonts w:ascii="Arial" w:eastAsia="Arial" w:hAnsi="Arial" w:cs="Arial"/>
          <w:color w:val="000000"/>
          <w:sz w:val="24"/>
          <w:szCs w:val="24"/>
        </w:rPr>
      </w:pPr>
      <w:r>
        <w:rPr>
          <w:rFonts w:ascii="Arial" w:eastAsia="Arial" w:hAnsi="Arial" w:cs="Arial"/>
          <w:color w:val="000000"/>
          <w:sz w:val="24"/>
          <w:szCs w:val="24"/>
        </w:rPr>
        <w:t>if first aid was administered in a medical emergency, report the incident to the Department’s Security Services Unit on 03 9859 6266.</w:t>
      </w:r>
    </w:p>
    <w:p w14:paraId="44D60CD0" w14:textId="77777777" w:rsidR="005E319C" w:rsidRDefault="00000000">
      <w:pPr>
        <w:spacing w:before="40" w:after="240"/>
        <w:jc w:val="both"/>
        <w:rPr>
          <w:rFonts w:ascii="Arial" w:eastAsia="Arial" w:hAnsi="Arial" w:cs="Arial"/>
          <w:sz w:val="24"/>
          <w:szCs w:val="24"/>
        </w:rPr>
      </w:pPr>
      <w:r>
        <w:rPr>
          <w:rFonts w:ascii="Arial" w:eastAsia="Arial" w:hAnsi="Arial" w:cs="Arial"/>
          <w:sz w:val="24"/>
          <w:szCs w:val="24"/>
        </w:rPr>
        <w:t xml:space="preserve">In accordance with guidance from the Department of Education and Training, analgesics, including paracetamol and aspirin, will not be stored at </w:t>
      </w:r>
      <w:proofErr w:type="gramStart"/>
      <w:r>
        <w:rPr>
          <w:rFonts w:ascii="Arial" w:eastAsia="Arial" w:hAnsi="Arial" w:cs="Arial"/>
          <w:sz w:val="24"/>
          <w:szCs w:val="24"/>
        </w:rPr>
        <w:t>school</w:t>
      </w:r>
      <w:proofErr w:type="gramEnd"/>
      <w:r>
        <w:rPr>
          <w:rFonts w:ascii="Arial" w:eastAsia="Arial" w:hAnsi="Arial" w:cs="Arial"/>
          <w:sz w:val="24"/>
          <w:szCs w:val="24"/>
        </w:rPr>
        <w:t xml:space="preserve"> or provided as standard first aid treatments. This is because they can mask signs of serious illness or injury. </w:t>
      </w:r>
    </w:p>
    <w:p w14:paraId="62B64FF1" w14:textId="77777777" w:rsidR="005E319C" w:rsidRDefault="005E319C">
      <w:pPr>
        <w:spacing w:before="40" w:after="240"/>
        <w:jc w:val="both"/>
        <w:rPr>
          <w:rFonts w:ascii="Arial" w:eastAsia="Arial" w:hAnsi="Arial" w:cs="Arial"/>
          <w:sz w:val="24"/>
          <w:szCs w:val="24"/>
        </w:rPr>
      </w:pPr>
    </w:p>
    <w:p w14:paraId="0725BC3A" w14:textId="77777777" w:rsidR="005E319C" w:rsidRDefault="00000000">
      <w:pPr>
        <w:spacing w:before="40" w:after="240" w:line="276" w:lineRule="auto"/>
        <w:jc w:val="both"/>
        <w:rPr>
          <w:rFonts w:ascii="Arial" w:eastAsia="Arial" w:hAnsi="Arial" w:cs="Arial"/>
          <w:b/>
          <w:sz w:val="24"/>
          <w:szCs w:val="24"/>
        </w:rPr>
      </w:pPr>
      <w:r>
        <w:rPr>
          <w:rFonts w:ascii="Arial" w:eastAsia="Arial" w:hAnsi="Arial" w:cs="Arial"/>
          <w:b/>
          <w:sz w:val="24"/>
          <w:szCs w:val="24"/>
        </w:rPr>
        <w:t>COMMUNICATION</w:t>
      </w:r>
    </w:p>
    <w:p w14:paraId="4DB2B138" w14:textId="77777777" w:rsidR="005E319C" w:rsidRDefault="00000000">
      <w:pPr>
        <w:spacing w:before="40" w:after="240" w:line="276" w:lineRule="auto"/>
        <w:jc w:val="both"/>
        <w:rPr>
          <w:rFonts w:ascii="Arial" w:eastAsia="Arial" w:hAnsi="Arial" w:cs="Arial"/>
          <w:sz w:val="24"/>
          <w:szCs w:val="24"/>
        </w:rPr>
      </w:pPr>
      <w:r>
        <w:rPr>
          <w:rFonts w:ascii="Arial" w:eastAsia="Arial" w:hAnsi="Arial" w:cs="Arial"/>
          <w:sz w:val="24"/>
          <w:szCs w:val="24"/>
        </w:rPr>
        <w:t>This policy will be communicated to our school community in the following ways:</w:t>
      </w:r>
    </w:p>
    <w:p w14:paraId="5B459B5E" w14:textId="77777777" w:rsidR="005E319C" w:rsidRDefault="00000000">
      <w:pPr>
        <w:spacing w:before="40" w:after="240" w:line="276" w:lineRule="auto"/>
        <w:jc w:val="both"/>
        <w:rPr>
          <w:rFonts w:ascii="Arial" w:eastAsia="Arial" w:hAnsi="Arial" w:cs="Arial"/>
          <w:sz w:val="24"/>
          <w:szCs w:val="24"/>
        </w:rPr>
      </w:pPr>
      <w:r>
        <w:rPr>
          <w:rFonts w:ascii="Arial" w:eastAsia="Arial" w:hAnsi="Arial" w:cs="Arial"/>
          <w:sz w:val="24"/>
          <w:szCs w:val="24"/>
        </w:rPr>
        <w:t xml:space="preserve">• Available publicly on our school’s website (or insert </w:t>
      </w:r>
      <w:proofErr w:type="gramStart"/>
      <w:r>
        <w:rPr>
          <w:rFonts w:ascii="Arial" w:eastAsia="Arial" w:hAnsi="Arial" w:cs="Arial"/>
          <w:sz w:val="24"/>
          <w:szCs w:val="24"/>
        </w:rPr>
        <w:t>other</w:t>
      </w:r>
      <w:proofErr w:type="gramEnd"/>
      <w:r>
        <w:rPr>
          <w:rFonts w:ascii="Arial" w:eastAsia="Arial" w:hAnsi="Arial" w:cs="Arial"/>
          <w:sz w:val="24"/>
          <w:szCs w:val="24"/>
        </w:rPr>
        <w:t xml:space="preserve"> online parent, carer, student</w:t>
      </w:r>
    </w:p>
    <w:p w14:paraId="18663FD0" w14:textId="77777777" w:rsidR="005E319C" w:rsidRDefault="00000000">
      <w:pPr>
        <w:spacing w:before="40" w:after="240" w:line="276" w:lineRule="auto"/>
        <w:jc w:val="both"/>
        <w:rPr>
          <w:rFonts w:ascii="Arial" w:eastAsia="Arial" w:hAnsi="Arial" w:cs="Arial"/>
          <w:sz w:val="24"/>
          <w:szCs w:val="24"/>
        </w:rPr>
      </w:pPr>
      <w:r>
        <w:rPr>
          <w:rFonts w:ascii="Arial" w:eastAsia="Arial" w:hAnsi="Arial" w:cs="Arial"/>
          <w:sz w:val="24"/>
          <w:szCs w:val="24"/>
        </w:rPr>
        <w:t>communication method)</w:t>
      </w:r>
    </w:p>
    <w:p w14:paraId="25AAE029" w14:textId="77777777" w:rsidR="005E319C" w:rsidRDefault="00000000">
      <w:pPr>
        <w:spacing w:before="40" w:after="240" w:line="276" w:lineRule="auto"/>
        <w:jc w:val="both"/>
        <w:rPr>
          <w:rFonts w:ascii="Arial" w:eastAsia="Arial" w:hAnsi="Arial" w:cs="Arial"/>
          <w:sz w:val="24"/>
          <w:szCs w:val="24"/>
        </w:rPr>
      </w:pPr>
      <w:r>
        <w:rPr>
          <w:rFonts w:ascii="Arial" w:eastAsia="Arial" w:hAnsi="Arial" w:cs="Arial"/>
          <w:sz w:val="24"/>
          <w:szCs w:val="24"/>
        </w:rPr>
        <w:t>• Included in staff induction processes and annual staff training</w:t>
      </w:r>
    </w:p>
    <w:p w14:paraId="27665751" w14:textId="77777777" w:rsidR="005E319C" w:rsidRDefault="00000000">
      <w:pPr>
        <w:spacing w:before="40" w:after="240" w:line="276" w:lineRule="auto"/>
        <w:jc w:val="both"/>
        <w:rPr>
          <w:rFonts w:ascii="Arial" w:eastAsia="Arial" w:hAnsi="Arial" w:cs="Arial"/>
          <w:sz w:val="24"/>
          <w:szCs w:val="24"/>
        </w:rPr>
      </w:pPr>
      <w:r>
        <w:rPr>
          <w:rFonts w:ascii="Arial" w:eastAsia="Arial" w:hAnsi="Arial" w:cs="Arial"/>
          <w:sz w:val="24"/>
          <w:szCs w:val="24"/>
        </w:rPr>
        <w:t>• Included in volunteer induction processes and training for relevant volunteers</w:t>
      </w:r>
    </w:p>
    <w:p w14:paraId="1C3090C6" w14:textId="77777777" w:rsidR="005E319C" w:rsidRDefault="00000000">
      <w:pPr>
        <w:spacing w:before="40" w:after="240" w:line="276" w:lineRule="auto"/>
        <w:jc w:val="both"/>
        <w:rPr>
          <w:rFonts w:ascii="Arial" w:eastAsia="Arial" w:hAnsi="Arial" w:cs="Arial"/>
          <w:sz w:val="24"/>
          <w:szCs w:val="24"/>
        </w:rPr>
      </w:pPr>
      <w:r>
        <w:rPr>
          <w:rFonts w:ascii="Arial" w:eastAsia="Arial" w:hAnsi="Arial" w:cs="Arial"/>
          <w:sz w:val="24"/>
          <w:szCs w:val="24"/>
        </w:rPr>
        <w:t>• Discussed an annual staff briefings or meetings</w:t>
      </w:r>
    </w:p>
    <w:p w14:paraId="0E2EC750" w14:textId="77777777" w:rsidR="005E319C" w:rsidRDefault="00000000">
      <w:pPr>
        <w:spacing w:before="40" w:after="240" w:line="276" w:lineRule="auto"/>
        <w:jc w:val="both"/>
        <w:rPr>
          <w:rFonts w:ascii="Arial" w:eastAsia="Arial" w:hAnsi="Arial" w:cs="Arial"/>
          <w:sz w:val="24"/>
          <w:szCs w:val="24"/>
        </w:rPr>
      </w:pPr>
      <w:r>
        <w:rPr>
          <w:rFonts w:ascii="Arial" w:eastAsia="Arial" w:hAnsi="Arial" w:cs="Arial"/>
          <w:sz w:val="24"/>
          <w:szCs w:val="24"/>
        </w:rPr>
        <w:t>• Included in staff handbook or manual</w:t>
      </w:r>
    </w:p>
    <w:p w14:paraId="33A0F133" w14:textId="77777777" w:rsidR="005E319C" w:rsidRDefault="00000000">
      <w:pPr>
        <w:spacing w:before="40" w:after="240" w:line="276" w:lineRule="auto"/>
        <w:jc w:val="both"/>
        <w:rPr>
          <w:rFonts w:ascii="Arial" w:eastAsia="Arial" w:hAnsi="Arial" w:cs="Arial"/>
          <w:sz w:val="24"/>
          <w:szCs w:val="24"/>
        </w:rPr>
      </w:pPr>
      <w:r>
        <w:rPr>
          <w:rFonts w:ascii="Arial" w:eastAsia="Arial" w:hAnsi="Arial" w:cs="Arial"/>
          <w:sz w:val="24"/>
          <w:szCs w:val="24"/>
        </w:rPr>
        <w:t>• Hard copy available from school administration upon request</w:t>
      </w:r>
    </w:p>
    <w:p w14:paraId="405200A7" w14:textId="77777777" w:rsidR="005E319C" w:rsidRDefault="005E319C">
      <w:pPr>
        <w:spacing w:before="40" w:after="240"/>
        <w:jc w:val="both"/>
        <w:rPr>
          <w:rFonts w:ascii="Arial" w:eastAsia="Arial" w:hAnsi="Arial" w:cs="Arial"/>
          <w:sz w:val="24"/>
          <w:szCs w:val="24"/>
        </w:rPr>
      </w:pPr>
    </w:p>
    <w:p w14:paraId="24EFD951" w14:textId="77777777" w:rsidR="005E319C" w:rsidRDefault="00000000">
      <w:pPr>
        <w:spacing w:before="40" w:after="240"/>
        <w:jc w:val="both"/>
        <w:rPr>
          <w:rFonts w:ascii="Arial" w:eastAsia="Arial" w:hAnsi="Arial" w:cs="Arial"/>
          <w:b/>
          <w:smallCaps/>
          <w:color w:val="000000"/>
          <w:sz w:val="24"/>
          <w:szCs w:val="24"/>
        </w:rPr>
      </w:pPr>
      <w:r>
        <w:rPr>
          <w:rFonts w:ascii="Arial" w:eastAsia="Arial" w:hAnsi="Arial" w:cs="Arial"/>
          <w:b/>
          <w:smallCaps/>
          <w:color w:val="000000"/>
          <w:sz w:val="24"/>
          <w:szCs w:val="24"/>
        </w:rPr>
        <w:t>FURTHER INFORMATION AND RESOURCES</w:t>
      </w:r>
    </w:p>
    <w:p w14:paraId="2070B951" w14:textId="77777777" w:rsidR="005E319C" w:rsidRDefault="00000000">
      <w:pPr>
        <w:spacing w:before="40" w:after="240" w:line="240" w:lineRule="auto"/>
        <w:jc w:val="both"/>
        <w:rPr>
          <w:rFonts w:ascii="Arial" w:eastAsia="Arial" w:hAnsi="Arial" w:cs="Arial"/>
          <w:sz w:val="24"/>
          <w:szCs w:val="24"/>
        </w:rPr>
      </w:pPr>
      <w:r>
        <w:rPr>
          <w:rFonts w:ascii="Arial" w:eastAsia="Arial" w:hAnsi="Arial" w:cs="Arial"/>
          <w:sz w:val="24"/>
          <w:szCs w:val="24"/>
        </w:rPr>
        <w:lastRenderedPageBreak/>
        <w:t>For further information see Kerrimuir Primary School’s other health related policies which include:</w:t>
      </w:r>
    </w:p>
    <w:p w14:paraId="1F821771" w14:textId="77777777" w:rsidR="005E319C" w:rsidRDefault="00000000">
      <w:pPr>
        <w:numPr>
          <w:ilvl w:val="0"/>
          <w:numId w:val="3"/>
        </w:numPr>
        <w:pBdr>
          <w:top w:val="nil"/>
          <w:left w:val="nil"/>
          <w:bottom w:val="nil"/>
          <w:right w:val="nil"/>
          <w:between w:val="nil"/>
        </w:pBdr>
        <w:spacing w:before="40" w:after="0" w:line="240" w:lineRule="auto"/>
        <w:jc w:val="both"/>
        <w:rPr>
          <w:rFonts w:ascii="Arial" w:eastAsia="Arial" w:hAnsi="Arial" w:cs="Arial"/>
          <w:color w:val="000000"/>
          <w:sz w:val="24"/>
          <w:szCs w:val="24"/>
        </w:rPr>
      </w:pPr>
      <w:r>
        <w:rPr>
          <w:rFonts w:ascii="Arial" w:eastAsia="Arial" w:hAnsi="Arial" w:cs="Arial"/>
          <w:color w:val="000000"/>
          <w:sz w:val="24"/>
          <w:szCs w:val="24"/>
        </w:rPr>
        <w:t>Administration of Medication</w:t>
      </w:r>
    </w:p>
    <w:p w14:paraId="5CCA1AAC" w14:textId="77777777" w:rsidR="005E319C"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Anaphylaxis</w:t>
      </w:r>
    </w:p>
    <w:p w14:paraId="506E2368" w14:textId="77777777" w:rsidR="005E319C"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Asthma</w:t>
      </w:r>
    </w:p>
    <w:p w14:paraId="2C512E57" w14:textId="77777777" w:rsidR="005E319C"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Health Care needs</w:t>
      </w:r>
    </w:p>
    <w:p w14:paraId="416B861D" w14:textId="77777777" w:rsidR="005E319C" w:rsidRDefault="00000000">
      <w:pPr>
        <w:numPr>
          <w:ilvl w:val="0"/>
          <w:numId w:val="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COVID School Operations Advice (follow current)</w:t>
      </w:r>
    </w:p>
    <w:p w14:paraId="5504DD73" w14:textId="77777777" w:rsidR="005E319C" w:rsidRDefault="00000000">
      <w:pPr>
        <w:spacing w:before="40" w:after="240"/>
        <w:jc w:val="both"/>
        <w:rPr>
          <w:rFonts w:ascii="Arial" w:eastAsia="Arial" w:hAnsi="Arial" w:cs="Arial"/>
          <w:b/>
          <w:smallCaps/>
          <w:color w:val="000000"/>
          <w:sz w:val="24"/>
          <w:szCs w:val="24"/>
        </w:rPr>
      </w:pPr>
      <w:r>
        <w:rPr>
          <w:rFonts w:ascii="Arial" w:eastAsia="Arial" w:hAnsi="Arial" w:cs="Arial"/>
          <w:b/>
          <w:smallCaps/>
          <w:color w:val="000000"/>
          <w:sz w:val="24"/>
          <w:szCs w:val="24"/>
        </w:rPr>
        <w:t>REVIEW CYCLE</w:t>
      </w:r>
    </w:p>
    <w:p w14:paraId="36B07997" w14:textId="77777777" w:rsidR="005E319C" w:rsidRDefault="00000000">
      <w:pPr>
        <w:spacing w:before="40" w:after="240"/>
        <w:jc w:val="both"/>
        <w:rPr>
          <w:rFonts w:ascii="Arial" w:eastAsia="Arial" w:hAnsi="Arial" w:cs="Arial"/>
          <w:sz w:val="24"/>
          <w:szCs w:val="24"/>
        </w:rPr>
      </w:pPr>
      <w:r>
        <w:rPr>
          <w:rFonts w:ascii="Arial" w:eastAsia="Arial" w:hAnsi="Arial" w:cs="Arial"/>
          <w:sz w:val="24"/>
          <w:szCs w:val="24"/>
        </w:rPr>
        <w:t>This policy was last updated in February 2022 and is scheduled for review February 2025.</w:t>
      </w:r>
    </w:p>
    <w:p w14:paraId="2B357684" w14:textId="77777777" w:rsidR="005E319C" w:rsidRDefault="005E319C">
      <w:pPr>
        <w:spacing w:after="240"/>
        <w:jc w:val="both"/>
        <w:rPr>
          <w:rFonts w:ascii="Arial" w:eastAsia="Arial" w:hAnsi="Arial" w:cs="Arial"/>
          <w:sz w:val="24"/>
          <w:szCs w:val="24"/>
        </w:rPr>
      </w:pP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89"/>
        <w:gridCol w:w="6636"/>
      </w:tblGrid>
      <w:tr w:rsidR="005E319C" w14:paraId="0151FC88" w14:textId="77777777">
        <w:trPr>
          <w:trHeight w:val="605"/>
        </w:trPr>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06591" w14:textId="77777777" w:rsidR="005E319C" w:rsidRDefault="00000000">
            <w:pPr>
              <w:spacing w:before="60" w:after="60" w:line="276" w:lineRule="auto"/>
              <w:rPr>
                <w:rFonts w:ascii="Arial" w:eastAsia="Arial" w:hAnsi="Arial" w:cs="Arial"/>
                <w:b/>
                <w:sz w:val="24"/>
                <w:szCs w:val="24"/>
              </w:rPr>
            </w:pPr>
            <w:r>
              <w:rPr>
                <w:rFonts w:ascii="Arial" w:eastAsia="Arial" w:hAnsi="Arial" w:cs="Arial"/>
                <w:b/>
                <w:sz w:val="24"/>
                <w:szCs w:val="24"/>
              </w:rPr>
              <w:t>Policy last reviewed</w:t>
            </w:r>
          </w:p>
        </w:tc>
        <w:tc>
          <w:tcPr>
            <w:tcW w:w="66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154DAF" w14:textId="77777777" w:rsidR="005E319C" w:rsidRDefault="00000000">
            <w:pPr>
              <w:spacing w:before="60" w:after="60" w:line="276" w:lineRule="auto"/>
              <w:jc w:val="both"/>
              <w:rPr>
                <w:rFonts w:ascii="Arial" w:eastAsia="Arial" w:hAnsi="Arial" w:cs="Arial"/>
                <w:sz w:val="24"/>
                <w:szCs w:val="24"/>
              </w:rPr>
            </w:pPr>
            <w:r>
              <w:rPr>
                <w:rFonts w:ascii="Arial" w:eastAsia="Arial" w:hAnsi="Arial" w:cs="Arial"/>
                <w:sz w:val="24"/>
                <w:szCs w:val="24"/>
              </w:rPr>
              <w:t>February 2022</w:t>
            </w:r>
          </w:p>
        </w:tc>
      </w:tr>
      <w:tr w:rsidR="005E319C" w14:paraId="6EA5EA25" w14:textId="77777777">
        <w:trPr>
          <w:trHeight w:val="605"/>
        </w:trPr>
        <w:tc>
          <w:tcPr>
            <w:tcW w:w="238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51AB99" w14:textId="77777777" w:rsidR="005E319C" w:rsidRDefault="00000000">
            <w:pPr>
              <w:spacing w:before="60" w:after="60" w:line="276" w:lineRule="auto"/>
              <w:jc w:val="both"/>
              <w:rPr>
                <w:rFonts w:ascii="Arial" w:eastAsia="Arial" w:hAnsi="Arial" w:cs="Arial"/>
                <w:b/>
                <w:sz w:val="24"/>
                <w:szCs w:val="24"/>
              </w:rPr>
            </w:pPr>
            <w:r>
              <w:rPr>
                <w:rFonts w:ascii="Arial" w:eastAsia="Arial" w:hAnsi="Arial" w:cs="Arial"/>
                <w:b/>
                <w:sz w:val="24"/>
                <w:szCs w:val="24"/>
              </w:rPr>
              <w:t>Approved by</w:t>
            </w:r>
          </w:p>
        </w:tc>
        <w:tc>
          <w:tcPr>
            <w:tcW w:w="6635" w:type="dxa"/>
            <w:tcBorders>
              <w:bottom w:val="single" w:sz="8" w:space="0" w:color="000000"/>
              <w:right w:val="single" w:sz="8" w:space="0" w:color="000000"/>
            </w:tcBorders>
            <w:tcMar>
              <w:top w:w="100" w:type="dxa"/>
              <w:left w:w="100" w:type="dxa"/>
              <w:bottom w:w="100" w:type="dxa"/>
              <w:right w:w="100" w:type="dxa"/>
            </w:tcMar>
          </w:tcPr>
          <w:p w14:paraId="7530DD47" w14:textId="77777777" w:rsidR="005E319C" w:rsidRDefault="00000000">
            <w:pPr>
              <w:spacing w:before="60" w:after="60" w:line="276" w:lineRule="auto"/>
              <w:jc w:val="both"/>
              <w:rPr>
                <w:rFonts w:ascii="Arial" w:eastAsia="Arial" w:hAnsi="Arial" w:cs="Arial"/>
                <w:sz w:val="24"/>
                <w:szCs w:val="24"/>
              </w:rPr>
            </w:pPr>
            <w:r>
              <w:rPr>
                <w:rFonts w:ascii="Arial" w:eastAsia="Arial" w:hAnsi="Arial" w:cs="Arial"/>
                <w:sz w:val="24"/>
                <w:szCs w:val="24"/>
              </w:rPr>
              <w:t>Principal: Michael McLean</w:t>
            </w:r>
          </w:p>
        </w:tc>
      </w:tr>
      <w:tr w:rsidR="005E319C" w14:paraId="5BB476B6" w14:textId="77777777">
        <w:trPr>
          <w:trHeight w:val="1145"/>
        </w:trPr>
        <w:tc>
          <w:tcPr>
            <w:tcW w:w="238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14894C" w14:textId="77777777" w:rsidR="005E319C" w:rsidRDefault="00000000">
            <w:pPr>
              <w:spacing w:before="60" w:after="60" w:line="276" w:lineRule="auto"/>
              <w:jc w:val="both"/>
              <w:rPr>
                <w:rFonts w:ascii="Arial" w:eastAsia="Arial" w:hAnsi="Arial" w:cs="Arial"/>
                <w:b/>
                <w:sz w:val="24"/>
                <w:szCs w:val="24"/>
              </w:rPr>
            </w:pPr>
            <w:r>
              <w:rPr>
                <w:rFonts w:ascii="Arial" w:eastAsia="Arial" w:hAnsi="Arial" w:cs="Arial"/>
                <w:b/>
                <w:sz w:val="24"/>
                <w:szCs w:val="24"/>
              </w:rPr>
              <w:t>Next scheduled review date</w:t>
            </w:r>
          </w:p>
        </w:tc>
        <w:tc>
          <w:tcPr>
            <w:tcW w:w="6635" w:type="dxa"/>
            <w:tcBorders>
              <w:bottom w:val="single" w:sz="8" w:space="0" w:color="000000"/>
              <w:right w:val="single" w:sz="8" w:space="0" w:color="000000"/>
            </w:tcBorders>
            <w:tcMar>
              <w:top w:w="100" w:type="dxa"/>
              <w:left w:w="100" w:type="dxa"/>
              <w:bottom w:w="100" w:type="dxa"/>
              <w:right w:w="100" w:type="dxa"/>
            </w:tcMar>
          </w:tcPr>
          <w:p w14:paraId="24E40C31" w14:textId="77777777" w:rsidR="005E319C" w:rsidRDefault="00000000">
            <w:pPr>
              <w:spacing w:before="60" w:after="60" w:line="276" w:lineRule="auto"/>
              <w:jc w:val="both"/>
              <w:rPr>
                <w:rFonts w:ascii="Arial" w:eastAsia="Arial" w:hAnsi="Arial" w:cs="Arial"/>
                <w:sz w:val="24"/>
                <w:szCs w:val="24"/>
              </w:rPr>
            </w:pPr>
            <w:r>
              <w:rPr>
                <w:rFonts w:ascii="Arial" w:eastAsia="Arial" w:hAnsi="Arial" w:cs="Arial"/>
                <w:sz w:val="24"/>
                <w:szCs w:val="24"/>
              </w:rPr>
              <w:t>February 2025</w:t>
            </w:r>
          </w:p>
        </w:tc>
      </w:tr>
    </w:tbl>
    <w:p w14:paraId="353B05D3" w14:textId="77777777" w:rsidR="005E319C" w:rsidRDefault="00000000">
      <w:pPr>
        <w:spacing w:before="240" w:after="240"/>
        <w:jc w:val="both"/>
        <w:rPr>
          <w:rFonts w:ascii="Arial" w:eastAsia="Arial" w:hAnsi="Arial" w:cs="Arial"/>
          <w:sz w:val="24"/>
          <w:szCs w:val="24"/>
        </w:rPr>
      </w:pPr>
      <w:r>
        <w:rPr>
          <w:rFonts w:ascii="Arial" w:eastAsia="Arial" w:hAnsi="Arial" w:cs="Arial"/>
          <w:sz w:val="24"/>
          <w:szCs w:val="24"/>
        </w:rPr>
        <w:t xml:space="preserve"> </w:t>
      </w:r>
    </w:p>
    <w:sectPr w:rsidR="005E319C">
      <w:headerReference w:type="default" r:id="rId8"/>
      <w:footerReference w:type="default" r:id="rId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0C5C" w14:textId="77777777" w:rsidR="00CF4F04" w:rsidRDefault="00CF4F04">
      <w:pPr>
        <w:spacing w:after="0" w:line="240" w:lineRule="auto"/>
      </w:pPr>
      <w:r>
        <w:separator/>
      </w:r>
    </w:p>
  </w:endnote>
  <w:endnote w:type="continuationSeparator" w:id="0">
    <w:p w14:paraId="1FFA6B5B" w14:textId="77777777" w:rsidR="00CF4F04" w:rsidRDefault="00CF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69E8" w14:textId="77777777" w:rsidR="005E319C" w:rsidRDefault="00000000">
    <w:pPr>
      <w:spacing w:before="40" w:after="240"/>
      <w:jc w:val="both"/>
      <w:rPr>
        <w:b/>
        <w:smallCaps/>
        <w:color w:val="5B9BD5"/>
        <w:sz w:val="26"/>
        <w:szCs w:val="26"/>
      </w:rPr>
    </w:pPr>
    <w:r>
      <w:rPr>
        <w:rFonts w:ascii="Arial" w:eastAsia="Arial" w:hAnsi="Arial" w:cs="Arial"/>
      </w:rPr>
      <w:t>DET-CRICOS-provider code – 00861K</w:t>
    </w:r>
  </w:p>
  <w:p w14:paraId="6C8DBB1A" w14:textId="77777777" w:rsidR="005E319C" w:rsidRDefault="00000000">
    <w:pPr>
      <w:pBdr>
        <w:top w:val="nil"/>
        <w:left w:val="nil"/>
        <w:bottom w:val="nil"/>
        <w:right w:val="nil"/>
        <w:between w:val="nil"/>
      </w:pBdr>
      <w:tabs>
        <w:tab w:val="center" w:pos="4320"/>
        <w:tab w:val="right" w:pos="8640"/>
      </w:tabs>
      <w:spacing w:after="0" w:line="240" w:lineRule="auto"/>
      <w:rPr>
        <w:color w:val="000000"/>
      </w:rPr>
    </w:pPr>
    <w:r>
      <w:rPr>
        <w:color w:val="000000"/>
      </w:rPr>
      <w:t xml:space="preserve">Date: </w:t>
    </w:r>
    <w:r>
      <w:rPr>
        <w:rFonts w:ascii="Arial" w:eastAsia="Arial" w:hAnsi="Arial" w:cs="Arial"/>
        <w:color w:val="000000"/>
        <w:sz w:val="24"/>
        <w:szCs w:val="24"/>
      </w:rPr>
      <w:t xml:space="preserve">February 2022 </w:t>
    </w:r>
    <w:r>
      <w:rPr>
        <w:rFonts w:ascii="Arial" w:eastAsia="Arial" w:hAnsi="Arial" w:cs="Arial"/>
        <w:color w:val="000000"/>
        <w:sz w:val="24"/>
        <w:szCs w:val="24"/>
      </w:rPr>
      <w:tab/>
    </w:r>
    <w:r>
      <w:rPr>
        <w:rFonts w:ascii="Arial" w:eastAsia="Arial" w:hAnsi="Arial" w:cs="Arial"/>
        <w:color w:val="000000"/>
        <w:sz w:val="24"/>
        <w:szCs w:val="24"/>
      </w:rPr>
      <w:tab/>
    </w:r>
    <w:r>
      <w:rPr>
        <w:color w:val="000000"/>
      </w:rPr>
      <w:t xml:space="preserve">Review: </w:t>
    </w:r>
    <w:r>
      <w:rPr>
        <w:rFonts w:ascii="Arial" w:eastAsia="Arial" w:hAnsi="Arial" w:cs="Arial"/>
        <w:color w:val="000000"/>
        <w:sz w:val="24"/>
        <w:szCs w:val="24"/>
      </w:rPr>
      <w:t>February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F3A2" w14:textId="77777777" w:rsidR="00CF4F04" w:rsidRDefault="00CF4F04">
      <w:pPr>
        <w:spacing w:after="0" w:line="240" w:lineRule="auto"/>
      </w:pPr>
      <w:r>
        <w:separator/>
      </w:r>
    </w:p>
  </w:footnote>
  <w:footnote w:type="continuationSeparator" w:id="0">
    <w:p w14:paraId="0CF6A8F1" w14:textId="77777777" w:rsidR="00CF4F04" w:rsidRDefault="00CF4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5EF3" w14:textId="77777777" w:rsidR="005E319C" w:rsidRDefault="00000000">
    <w:pPr>
      <w:pBdr>
        <w:top w:val="nil"/>
        <w:left w:val="nil"/>
        <w:bottom w:val="nil"/>
        <w:right w:val="nil"/>
        <w:between w:val="nil"/>
      </w:pBdr>
      <w:tabs>
        <w:tab w:val="center" w:pos="4320"/>
        <w:tab w:val="right" w:pos="8640"/>
      </w:tabs>
      <w:spacing w:after="0" w:line="240" w:lineRule="auto"/>
      <w:rPr>
        <w:color w:val="000000"/>
      </w:rPr>
    </w:pPr>
    <w:r>
      <w:rPr>
        <w:rFonts w:ascii="Helvetica Neue" w:eastAsia="Helvetica Neue" w:hAnsi="Helvetica Neue" w:cs="Helvetica Neue"/>
        <w:noProof/>
        <w:color w:val="000000"/>
        <w:sz w:val="24"/>
        <w:szCs w:val="24"/>
      </w:rPr>
      <w:drawing>
        <wp:inline distT="0" distB="0" distL="0" distR="0" wp14:anchorId="1B0C9D62" wp14:editId="4DFE796A">
          <wp:extent cx="2286000" cy="44797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86000" cy="4479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7B0"/>
    <w:multiLevelType w:val="multilevel"/>
    <w:tmpl w:val="6E123B1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7F22B9"/>
    <w:multiLevelType w:val="multilevel"/>
    <w:tmpl w:val="B5841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062126"/>
    <w:multiLevelType w:val="multilevel"/>
    <w:tmpl w:val="C2666F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31547CA"/>
    <w:multiLevelType w:val="multilevel"/>
    <w:tmpl w:val="8CFACE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F4E264F"/>
    <w:multiLevelType w:val="multilevel"/>
    <w:tmpl w:val="A8DC8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00004F"/>
    <w:multiLevelType w:val="multilevel"/>
    <w:tmpl w:val="18D28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9542078">
    <w:abstractNumId w:val="4"/>
  </w:num>
  <w:num w:numId="2" w16cid:durableId="1363432590">
    <w:abstractNumId w:val="1"/>
  </w:num>
  <w:num w:numId="3" w16cid:durableId="833230487">
    <w:abstractNumId w:val="0"/>
  </w:num>
  <w:num w:numId="4" w16cid:durableId="1646621993">
    <w:abstractNumId w:val="2"/>
  </w:num>
  <w:num w:numId="5" w16cid:durableId="2098596238">
    <w:abstractNumId w:val="3"/>
  </w:num>
  <w:num w:numId="6" w16cid:durableId="1733191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9C"/>
    <w:rsid w:val="005E319C"/>
    <w:rsid w:val="009E2B69"/>
    <w:rsid w:val="00CF4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CD1E"/>
  <w15:docId w15:val="{B93BF762-23B0-416B-A3E7-C1A63301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semiHidden/>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627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2787"/>
  </w:style>
  <w:style w:type="paragraph" w:styleId="Footer">
    <w:name w:val="footer"/>
    <w:basedOn w:val="Normal"/>
    <w:link w:val="FooterChar"/>
    <w:uiPriority w:val="99"/>
    <w:unhideWhenUsed/>
    <w:rsid w:val="004627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278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dB/BhFxD7bBlbRrJZfAGkwJBCg==">AMUW2mWRRzJJbt7gPUOiGys9WBG+Mmx8sQlpE61CHaSet4XMAAG2SmmAAQ09PWJn8rep66zGQWNwZTODJX5RJH1E7/dWIFL2YgfNf0MDCdjA/8c/EfOJ6Rc=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Claudia Rushton</cp:lastModifiedBy>
  <cp:revision>2</cp:revision>
  <dcterms:created xsi:type="dcterms:W3CDTF">2022-11-29T00:15:00Z</dcterms:created>
  <dcterms:modified xsi:type="dcterms:W3CDTF">2022-11-29T00:15:00Z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{2e7d50a4-5f9c-4608-96cc-d1f67ea2c9cf}</vt:lpwstr>
  </property>
  <property fmtid="{D5CDD505-2E9C-101B-9397-08002B2CF9AE}" pid="10" name="RecordPoint_ActiveItemWebId">
    <vt:lpwstr>{603f2397-5de8-47f6-bd19-8ee820c94c7c}</vt:lpwstr>
  </property>
  <property fmtid="{D5CDD505-2E9C-101B-9397-08002B2CF9AE}" pid="11" name="RecordPoint_RecordNumberSubmitted">
    <vt:lpwstr>R2018/086841</vt:lpwstr>
  </property>
  <property fmtid="{D5CDD505-2E9C-101B-9397-08002B2CF9AE}" pid="12" name="RecordPoint_SubmissionCompleted">
    <vt:lpwstr>2018-02-16T16:52:32.2364036+11:00</vt:lpwstr>
  </property>
  <property fmtid="{D5CDD505-2E9C-101B-9397-08002B2CF9AE}" pid="13" name="_docset_NoMedatataSyncRequired">
    <vt:lpwstr>False</vt:lpwstr>
  </property>
</Properties>
</file>